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E73A" w14:textId="76BB241D" w:rsidR="003253D3" w:rsidRDefault="003253D3" w:rsidP="000C50B5">
      <w:pPr>
        <w:jc w:val="center"/>
        <w:rPr>
          <w:b/>
          <w:bCs/>
          <w:u w:val="single"/>
        </w:rPr>
      </w:pPr>
      <w:r w:rsidRPr="003253D3">
        <w:rPr>
          <w:b/>
          <w:bCs/>
          <w:u w:val="single"/>
        </w:rPr>
        <w:t>2018 BUILDING CODES TAKE EFFECT AUGUST 1, 2022</w:t>
      </w:r>
    </w:p>
    <w:p w14:paraId="04655D4E" w14:textId="77777777" w:rsidR="00A21A93" w:rsidRPr="003253D3" w:rsidRDefault="00A21A93" w:rsidP="000C50B5">
      <w:pPr>
        <w:jc w:val="center"/>
        <w:rPr>
          <w:b/>
          <w:bCs/>
          <w:u w:val="single"/>
        </w:rPr>
      </w:pPr>
    </w:p>
    <w:p w14:paraId="17EC11A7" w14:textId="77777777" w:rsidR="00A21A93" w:rsidRDefault="00A21A93" w:rsidP="00A21A93">
      <w:r>
        <w:t>The following building codes have been adopted by the City of Charleston under the West Virginia State</w:t>
      </w:r>
    </w:p>
    <w:p w14:paraId="566DF1C8" w14:textId="77777777" w:rsidR="00A21A93" w:rsidRDefault="00A21A93" w:rsidP="00A21A93">
      <w:r>
        <w:t>Building Code, Section 5b, Article 3, Chapter 29 and are on file in the Charleston City Clerk's office for review.</w:t>
      </w:r>
    </w:p>
    <w:p w14:paraId="52E175C0" w14:textId="77777777" w:rsidR="00A21A93" w:rsidRDefault="00A21A93" w:rsidP="00A21A93">
      <w:r>
        <w:t>The latest edition adopted by the West Virginia Legislature will be the edition in use by the City of Charleston.</w:t>
      </w:r>
    </w:p>
    <w:p w14:paraId="3A13796F" w14:textId="2E6F1666" w:rsidR="003253D3" w:rsidRDefault="00A21A93" w:rsidP="00A21A93">
      <w:r>
        <w:t>Plans submitted will be inspected for compliance with these codes:</w:t>
      </w:r>
    </w:p>
    <w:p w14:paraId="1826573E" w14:textId="34B0FAA9" w:rsidR="003253D3" w:rsidRDefault="003253D3" w:rsidP="003253D3">
      <w:r>
        <w:t>2018 INTERNATIONAL BUILDING CODE W/AMENDMENTS</w:t>
      </w:r>
    </w:p>
    <w:p w14:paraId="11ED96AE" w14:textId="0F35EF77" w:rsidR="003253D3" w:rsidRDefault="003253D3" w:rsidP="003253D3">
      <w:r>
        <w:t>2018 INTERNATIONAL RESIDENTIAL CODE W/AMENDMENTS</w:t>
      </w:r>
    </w:p>
    <w:p w14:paraId="62BA4AAE" w14:textId="2F81B9F9" w:rsidR="003253D3" w:rsidRDefault="003253D3" w:rsidP="003253D3">
      <w:r>
        <w:t>2018 INTERNATIONAL SWIMMING POOL AND SPA CODE</w:t>
      </w:r>
    </w:p>
    <w:p w14:paraId="1FCFDB44" w14:textId="037EEC04" w:rsidR="003253D3" w:rsidRDefault="003253D3" w:rsidP="003253D3">
      <w:r>
        <w:t>2018 INTERNATIONAL EXISTING BUILDING CODE</w:t>
      </w:r>
    </w:p>
    <w:p w14:paraId="041B8252" w14:textId="6EF126FA" w:rsidR="003253D3" w:rsidRDefault="003253D3" w:rsidP="003253D3">
      <w:r>
        <w:t>2018 INTERNATIONAL PLUMBING CODE</w:t>
      </w:r>
    </w:p>
    <w:p w14:paraId="2E632343" w14:textId="254E8818" w:rsidR="003253D3" w:rsidRDefault="003253D3" w:rsidP="003253D3">
      <w:r>
        <w:t>2018 INTERNATIONAL MECHANICAL CODE W/AMENDMENTS</w:t>
      </w:r>
    </w:p>
    <w:p w14:paraId="2C4C7FE8" w14:textId="1E0FB229" w:rsidR="003253D3" w:rsidRDefault="003253D3" w:rsidP="003253D3">
      <w:r>
        <w:t>2018 INTERNATIONAL FUEL GAS CODE W/AMENDMENTS</w:t>
      </w:r>
    </w:p>
    <w:p w14:paraId="0DD3B476" w14:textId="70E2A983" w:rsidR="003253D3" w:rsidRDefault="003253D3" w:rsidP="003253D3">
      <w:r>
        <w:t>2020 NATIONAL ELECTRICAL CODE W/AMENDMENTS</w:t>
      </w:r>
    </w:p>
    <w:p w14:paraId="0DBEC9CB" w14:textId="68498715" w:rsidR="003253D3" w:rsidRDefault="003253D3" w:rsidP="003253D3">
      <w:r>
        <w:t>20</w:t>
      </w:r>
      <w:r w:rsidR="00510F48">
        <w:t>15</w:t>
      </w:r>
      <w:r>
        <w:t xml:space="preserve"> INTERNATIONAL ENERGY CONSERVATION CODE</w:t>
      </w:r>
      <w:r w:rsidR="00510F48">
        <w:t xml:space="preserve"> W/AMENDMENTS</w:t>
      </w:r>
    </w:p>
    <w:p w14:paraId="5CE2B7C8" w14:textId="77777777" w:rsidR="000C50B5" w:rsidRDefault="003253D3" w:rsidP="003253D3">
      <w:r>
        <w:t>2017 ICC A117.1 AMERICAN NATIONAL STANDARDS FOR ACCESSIBLITY AND USABLE BUILDINGS AND</w:t>
      </w:r>
    </w:p>
    <w:p w14:paraId="6B5029B0" w14:textId="493E2C84" w:rsidR="003253D3" w:rsidRDefault="003253D3" w:rsidP="003253D3">
      <w:r>
        <w:t xml:space="preserve"> </w:t>
      </w:r>
      <w:r w:rsidR="000C50B5">
        <w:t xml:space="preserve">        FACILITIES                                </w:t>
      </w:r>
    </w:p>
    <w:p w14:paraId="7D5C46EF" w14:textId="019B0105" w:rsidR="003253D3" w:rsidRDefault="003253D3" w:rsidP="003253D3">
      <w:r>
        <w:t>WV STATE FIRE CODE (CONTACT CITY FIRE DEPARTMENT AT 304-348-80</w:t>
      </w:r>
      <w:r w:rsidR="0003550E">
        <w:t>9</w:t>
      </w:r>
      <w:r>
        <w:t>8)</w:t>
      </w:r>
    </w:p>
    <w:p w14:paraId="4287D102" w14:textId="03000757" w:rsidR="00D27DA9" w:rsidRDefault="003253D3" w:rsidP="003253D3">
      <w:r>
        <w:t>20</w:t>
      </w:r>
      <w:r w:rsidR="000C50B5">
        <w:t>21</w:t>
      </w:r>
      <w:r>
        <w:t xml:space="preserve"> NFPA LIFE SAFETY CODE</w:t>
      </w:r>
    </w:p>
    <w:p w14:paraId="47640AC1" w14:textId="77777777" w:rsidR="00A21A93" w:rsidRDefault="00A21A93" w:rsidP="00A21A93">
      <w:r>
        <w:t>In addition, plans must comply with the regulation set forth in Ordinance No. 2924, as amended, Zoning</w:t>
      </w:r>
    </w:p>
    <w:p w14:paraId="09FD1F2A" w14:textId="585B2D92" w:rsidR="00A21A93" w:rsidRDefault="00A21A93" w:rsidP="00A21A93">
      <w:r>
        <w:t>Ordinance of the City of Charleston, and the Building Department Administrative Manual, as amended and reenacted by Charleston City Council on March 1, 2004.</w:t>
      </w:r>
    </w:p>
    <w:p w14:paraId="4EA13A8A" w14:textId="77777777" w:rsidR="00A21A93" w:rsidRDefault="00A21A93" w:rsidP="00A21A93">
      <w:r>
        <w:t>Online access to the current ICC codes adopted by the state of WV may be found here:</w:t>
      </w:r>
    </w:p>
    <w:p w14:paraId="33264F80" w14:textId="12EE3F53" w:rsidR="00A21A93" w:rsidRDefault="0003550E" w:rsidP="00A21A93">
      <w:hyperlink r:id="rId4" w:history="1">
        <w:r w:rsidR="00A21A93" w:rsidRPr="009C585A">
          <w:rPr>
            <w:rStyle w:val="Hyperlink"/>
          </w:rPr>
          <w:t>https://codes.iccsafe.org/category/West%20Virginia?year[]=Current+Adoption&amp;page=1</w:t>
        </w:r>
      </w:hyperlink>
    </w:p>
    <w:p w14:paraId="1C0450CF" w14:textId="77777777" w:rsidR="00A21A93" w:rsidRDefault="00A21A93" w:rsidP="00A21A93"/>
    <w:sectPr w:rsidR="00A21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D3"/>
    <w:rsid w:val="0003550E"/>
    <w:rsid w:val="000C50B5"/>
    <w:rsid w:val="003253D3"/>
    <w:rsid w:val="00510F48"/>
    <w:rsid w:val="00A21A93"/>
    <w:rsid w:val="00D2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9BCF"/>
  <w15:chartTrackingRefBased/>
  <w15:docId w15:val="{645B5B2F-0599-4E53-8037-AC77A549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des.iccsafe.org/category/West%20Virginia?year%5b%5d=Current+Adoption&amp;pag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Billy</dc:creator>
  <cp:keywords/>
  <dc:description/>
  <cp:lastModifiedBy>Smith, Billy</cp:lastModifiedBy>
  <cp:revision>4</cp:revision>
  <dcterms:created xsi:type="dcterms:W3CDTF">2022-07-19T17:08:00Z</dcterms:created>
  <dcterms:modified xsi:type="dcterms:W3CDTF">2022-08-11T13:42:00Z</dcterms:modified>
</cp:coreProperties>
</file>